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5B41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4D715B42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4D715B44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4D715B45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4D715B46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4D715B47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4D715B48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4D715B49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4D715B4A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4D715B4B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4D715B4C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4D715B4D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4D715B4E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4D715B4F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4D715B50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4D715B51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4D715B52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4D715B53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4D715B54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4D715B55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4D715B56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4D715B57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4D715B58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4D715B5D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9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A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15B5B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4D715B5C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4D715B62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5E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5F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0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15B61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4D715B67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3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4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5B65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15B66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4D715B68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4D715B69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4D715B6A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4D715B6B" w14:textId="77777777" w:rsidR="00D32A65" w:rsidRPr="00D32A65" w:rsidRDefault="00D32A65" w:rsidP="00D32A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El Decreto 1077 del 26 de Mayo de 2015, en su artículo 2.1.1.1.1.1.4, otorga la posibilidad de postularse nuevamente al subsidio familiar de vivienda a aquellas personas que ya han sido beneficiarias con otros hogares, siempre y cuando en el futuro hayan constituido un nuevo hogar y cumplan con las condiciones exigidas para ello. A continuación nos permitimos transcribir el articulo antes mencionado:</w:t>
      </w:r>
    </w:p>
    <w:p w14:paraId="4D715B6C" w14:textId="77777777" w:rsidR="00D32A65" w:rsidRPr="00D32A65" w:rsidRDefault="00D32A65" w:rsidP="00D32A65">
      <w:pPr>
        <w:tabs>
          <w:tab w:val="num" w:pos="709"/>
        </w:tabs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</w:p>
    <w:p w14:paraId="4D715B6D" w14:textId="77777777" w:rsidR="00D32A65" w:rsidRPr="00D32A65" w:rsidRDefault="00D32A65" w:rsidP="00040D0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</w:pPr>
      <w:r w:rsidRPr="00D32A65">
        <w:rPr>
          <w:rFonts w:eastAsia="Times New Roman" w:cs="Arial"/>
          <w:b/>
          <w:i/>
          <w:color w:val="000000" w:themeColor="text1"/>
          <w:sz w:val="18"/>
          <w:szCs w:val="18"/>
          <w:lang w:val="es-ES" w:eastAsia="es-ES"/>
        </w:rPr>
        <w:t>Postulantes</w:t>
      </w:r>
      <w:r w:rsidRPr="00D32A65">
        <w:rPr>
          <w:rFonts w:eastAsia="Times New Roman" w:cs="Arial"/>
          <w:i/>
          <w:color w:val="000000" w:themeColor="text1"/>
          <w:sz w:val="18"/>
          <w:szCs w:val="18"/>
          <w:lang w:val="es-ES" w:eastAsia="es-ES"/>
        </w:rPr>
        <w:t>… Las personas que formen parte de hogares beneficiarios del subsidio podrán postular nuevamente a éste, cuando en el futuro conformen un nuevo hogar, siempre y cuando cumplan con las condiciones exigidas para ello. Para el efecto, el Ministerio de Ambiente, Vivienda y Desarrollo Territorial establecerá las condiciones y requisitos para acreditar tal situación.</w:t>
      </w:r>
      <w:r w:rsidRPr="00D32A65">
        <w:rPr>
          <w:rFonts w:eastAsia="Times New Roman" w:cs="Arial"/>
          <w:color w:val="000000" w:themeColor="text1"/>
          <w:sz w:val="18"/>
          <w:szCs w:val="18"/>
          <w:lang w:val="es-ES" w:eastAsia="es-ES"/>
        </w:rPr>
        <w:t xml:space="preserve"> </w:t>
      </w:r>
    </w:p>
    <w:p w14:paraId="4D715B6E" w14:textId="77777777" w:rsidR="00D32A65" w:rsidRPr="00D32A65" w:rsidRDefault="00D32A65" w:rsidP="00D32A65">
      <w:pPr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i/>
          <w:color w:val="000000" w:themeColor="text1"/>
          <w:lang w:val="es-ES" w:eastAsia="es-ES"/>
        </w:rPr>
      </w:pPr>
    </w:p>
    <w:p w14:paraId="4D715B6F" w14:textId="77777777" w:rsidR="00D32A65" w:rsidRPr="00D32A65" w:rsidRDefault="00D32A65" w:rsidP="00D32A65">
      <w:pPr>
        <w:pStyle w:val="Prrafodelista"/>
        <w:numPr>
          <w:ilvl w:val="0"/>
          <w:numId w:val="2"/>
        </w:numPr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Que analizada su solicitud y documentos anexos, se establece que el nuevo núcleo familiar está conformado de la siguiente manera de acuerdo a lo establecido en el Decreto 133 del 19 de enero de 2018: </w:t>
      </w:r>
    </w:p>
    <w:p w14:paraId="4D715B70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4D715B74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1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2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4D715B73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4D715B78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5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6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7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4D715B7C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9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A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B7B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4D715B7D" w14:textId="77777777" w:rsidR="0008076D" w:rsidRPr="00D32A65" w:rsidRDefault="0008076D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7E" w14:textId="77777777" w:rsidR="00D32A65" w:rsidRPr="00D32A65" w:rsidRDefault="00D32A65" w:rsidP="00D32A65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De acuerdo, con la copia del foli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o de matrícula inmobiliaria No. </w:t>
      </w:r>
      <w:r w:rsidR="00E45A11" w:rsidRPr="00E45A11">
        <w:rPr>
          <w:rFonts w:eastAsia="Times New Roman" w:cs="Arial"/>
          <w:i/>
          <w:snapToGrid w:val="0"/>
          <w:color w:val="FF0000"/>
          <w:lang w:val="es-MX" w:eastAsia="es-ES"/>
        </w:rPr>
        <w:t>(número del folio)</w:t>
      </w:r>
      <w:r w:rsidR="00E45A11">
        <w:rPr>
          <w:rFonts w:eastAsia="Times New Roman" w:cs="Arial"/>
          <w:i/>
          <w:snapToGrid w:val="0"/>
          <w:color w:val="000000" w:themeColor="text1"/>
          <w:lang w:val="es-MX" w:eastAsia="es-ES"/>
        </w:rPr>
        <w:t>,</w:t>
      </w:r>
      <w:r w:rsidR="00E45A11">
        <w:rPr>
          <w:rFonts w:eastAsia="Times New Roman" w:cs="Arial"/>
          <w:i/>
          <w:snapToGrid w:val="0"/>
          <w:color w:val="FF0000"/>
          <w:lang w:val="es-MX" w:eastAsia="es-ES"/>
        </w:rPr>
        <w:t xml:space="preserve"> 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se observa que usted en la actualidad no es propietario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>(a)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del bien objeto del Subsidio Familiar de Vivienda, por lo tanto consideramos que usted se encuentra habilitado</w:t>
      </w:r>
      <w:r w:rsidR="00E45A11">
        <w:rPr>
          <w:rFonts w:eastAsia="Times New Roman" w:cs="Arial"/>
          <w:snapToGrid w:val="0"/>
          <w:color w:val="000000" w:themeColor="text1"/>
          <w:lang w:val="es-MX" w:eastAsia="es-ES"/>
        </w:rPr>
        <w:t>(a)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para postularse nuevamente al Subsidio Familiar de Vivienda, siempre y cuando cumpla con las demás condiciones y requisitos contemplados en la normatividad vigente, que rigen para la materia. </w:t>
      </w:r>
    </w:p>
    <w:p w14:paraId="4D715B7F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80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4D715B81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4D715B82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4D715B83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4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5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6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4D715B87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8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9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A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4D715B8B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4D715B8C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4D715B8D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4D715B8E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5B91" w14:textId="77777777" w:rsidR="00677715" w:rsidRDefault="00677715" w:rsidP="00576D09">
      <w:pPr>
        <w:spacing w:after="0" w:line="240" w:lineRule="auto"/>
      </w:pPr>
      <w:r>
        <w:separator/>
      </w:r>
    </w:p>
  </w:endnote>
  <w:endnote w:type="continuationSeparator" w:id="0">
    <w:p w14:paraId="4D715B92" w14:textId="77777777" w:rsidR="00677715" w:rsidRDefault="00677715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5B93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4D715B94" wp14:editId="4D715B95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5B8F" w14:textId="77777777" w:rsidR="00677715" w:rsidRDefault="00677715" w:rsidP="00576D09">
      <w:pPr>
        <w:spacing w:after="0" w:line="240" w:lineRule="auto"/>
      </w:pPr>
      <w:r>
        <w:separator/>
      </w:r>
    </w:p>
  </w:footnote>
  <w:footnote w:type="continuationSeparator" w:id="0">
    <w:p w14:paraId="4D715B90" w14:textId="77777777" w:rsidR="00677715" w:rsidRDefault="00677715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3C6065" w14:paraId="232CE861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53F53E5D" w14:textId="77777777" w:rsidR="003C6065" w:rsidRPr="00667C9F" w:rsidRDefault="003C6065" w:rsidP="003C6065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CDB8DC9" wp14:editId="5DDB028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2665CF7" w14:textId="5DC3D61A" w:rsidR="003C6065" w:rsidRPr="00667C9F" w:rsidRDefault="003C6065" w:rsidP="003C6065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>
            <w:rPr>
              <w:rFonts w:ascii="Times New Roman"/>
              <w:b/>
              <w:sz w:val="24"/>
              <w:lang w:val="es-CO"/>
            </w:rPr>
            <w:t>6</w:t>
          </w:r>
        </w:p>
        <w:p w14:paraId="2C0927C7" w14:textId="35EF0F5E" w:rsidR="003C6065" w:rsidRPr="00667C9F" w:rsidRDefault="003C6065" w:rsidP="003C6065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(CONFORMACIÓN NUEVO NÚCLEO FAMILIAR)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7647D209" w14:textId="77777777" w:rsidR="003C6065" w:rsidRPr="00667C9F" w:rsidRDefault="003C6065" w:rsidP="003C6065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35FBE854" wp14:editId="1C0CB3B6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51A4D2" w14:textId="77777777" w:rsidR="003C6065" w:rsidRPr="00667C9F" w:rsidRDefault="003C6065" w:rsidP="003C6065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122204B9" w14:textId="4CFAFE29" w:rsidR="003C6065" w:rsidRDefault="003C60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40D01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5394"/>
    <w:rsid w:val="00262D11"/>
    <w:rsid w:val="00294085"/>
    <w:rsid w:val="002A75FB"/>
    <w:rsid w:val="002D3FB9"/>
    <w:rsid w:val="002E6F0F"/>
    <w:rsid w:val="00326729"/>
    <w:rsid w:val="00372326"/>
    <w:rsid w:val="003767AB"/>
    <w:rsid w:val="00385CD9"/>
    <w:rsid w:val="0038674C"/>
    <w:rsid w:val="00393DF2"/>
    <w:rsid w:val="003C6065"/>
    <w:rsid w:val="003D790C"/>
    <w:rsid w:val="003F7326"/>
    <w:rsid w:val="004312FA"/>
    <w:rsid w:val="0043658B"/>
    <w:rsid w:val="004438B0"/>
    <w:rsid w:val="004650D2"/>
    <w:rsid w:val="00472461"/>
    <w:rsid w:val="00480F4E"/>
    <w:rsid w:val="0049610B"/>
    <w:rsid w:val="004A287D"/>
    <w:rsid w:val="004C2375"/>
    <w:rsid w:val="004F1BB6"/>
    <w:rsid w:val="00523D7B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77715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B12DCF"/>
    <w:rsid w:val="00B2725B"/>
    <w:rsid w:val="00B317CF"/>
    <w:rsid w:val="00B32214"/>
    <w:rsid w:val="00B47584"/>
    <w:rsid w:val="00B9389D"/>
    <w:rsid w:val="00BE37CA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15B41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3C606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CDF2-E367-4F21-AE91-5B7FE74D60B6}"/>
</file>

<file path=customXml/itemProps2.xml><?xml version="1.0" encoding="utf-8"?>
<ds:datastoreItem xmlns:ds="http://schemas.openxmlformats.org/officeDocument/2006/customXml" ds:itemID="{0BC85BC3-358A-4830-B5CA-EF1220ABEA05}"/>
</file>

<file path=customXml/itemProps3.xml><?xml version="1.0" encoding="utf-8"?>
<ds:datastoreItem xmlns:ds="http://schemas.openxmlformats.org/officeDocument/2006/customXml" ds:itemID="{A8C37068-295A-45AD-8F2D-FC5485A0DD72}"/>
</file>

<file path=customXml/itemProps4.xml><?xml version="1.0" encoding="utf-8"?>
<ds:datastoreItem xmlns:ds="http://schemas.openxmlformats.org/officeDocument/2006/customXml" ds:itemID="{FDFE20C9-0831-401B-8333-D41D94442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8</cp:revision>
  <cp:lastPrinted>2018-07-18T16:08:00Z</cp:lastPrinted>
  <dcterms:created xsi:type="dcterms:W3CDTF">2018-07-24T22:29:00Z</dcterms:created>
  <dcterms:modified xsi:type="dcterms:W3CDTF">2018-08-02T22:57:00Z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